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7D0" w:rsidRPr="00F63DDF" w:rsidRDefault="00C46E2D" w:rsidP="00BF6C79">
      <w:pPr>
        <w:pStyle w:val="Sidhuvud"/>
        <w:tabs>
          <w:tab w:val="clear" w:pos="4536"/>
          <w:tab w:val="clear" w:pos="9072"/>
          <w:tab w:val="right" w:pos="9498"/>
        </w:tabs>
        <w:rPr>
          <w:rFonts w:cs="Arial"/>
          <w:sz w:val="36"/>
          <w:szCs w:val="36"/>
        </w:rPr>
      </w:pPr>
      <w:r w:rsidRPr="00F63DDF">
        <w:rPr>
          <w:rFonts w:cs="Arial"/>
          <w:sz w:val="36"/>
          <w:szCs w:val="3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63DDF" w:rsidRPr="00F63DDF">
        <w:rPr>
          <w:rFonts w:cs="Arial"/>
          <w:sz w:val="36"/>
          <w:szCs w:val="36"/>
        </w:rPr>
        <w:instrText xml:space="preserve"> FORMTEXT </w:instrText>
      </w:r>
      <w:r w:rsidRPr="00F63DDF">
        <w:rPr>
          <w:rFonts w:cs="Arial"/>
          <w:sz w:val="36"/>
          <w:szCs w:val="36"/>
        </w:rPr>
      </w:r>
      <w:r w:rsidRPr="00F63DDF">
        <w:rPr>
          <w:rFonts w:cs="Arial"/>
          <w:sz w:val="36"/>
          <w:szCs w:val="36"/>
        </w:rPr>
        <w:fldChar w:fldCharType="separate"/>
      </w:r>
      <w:bookmarkStart w:id="0" w:name="_GoBack"/>
      <w:r w:rsidR="00F63DDF" w:rsidRPr="00F63DDF">
        <w:rPr>
          <w:rFonts w:cs="Arial"/>
          <w:sz w:val="36"/>
          <w:szCs w:val="36"/>
        </w:rPr>
        <w:t> </w:t>
      </w:r>
      <w:r w:rsidR="00F63DDF" w:rsidRPr="00F63DDF">
        <w:rPr>
          <w:rFonts w:cs="Arial"/>
          <w:sz w:val="36"/>
          <w:szCs w:val="36"/>
        </w:rPr>
        <w:t> </w:t>
      </w:r>
      <w:r w:rsidR="00F63DDF" w:rsidRPr="00F63DDF">
        <w:rPr>
          <w:rFonts w:cs="Arial"/>
          <w:sz w:val="36"/>
          <w:szCs w:val="36"/>
        </w:rPr>
        <w:t> </w:t>
      </w:r>
      <w:r w:rsidR="00F63DDF" w:rsidRPr="00F63DDF">
        <w:rPr>
          <w:rFonts w:cs="Arial"/>
          <w:sz w:val="36"/>
          <w:szCs w:val="36"/>
        </w:rPr>
        <w:t> </w:t>
      </w:r>
      <w:r w:rsidR="00F63DDF" w:rsidRPr="00F63DDF">
        <w:rPr>
          <w:rFonts w:cs="Arial"/>
          <w:sz w:val="36"/>
          <w:szCs w:val="36"/>
        </w:rPr>
        <w:t> </w:t>
      </w:r>
      <w:bookmarkEnd w:id="0"/>
      <w:r w:rsidRPr="00F63DDF">
        <w:rPr>
          <w:rFonts w:cs="Arial"/>
          <w:sz w:val="36"/>
          <w:szCs w:val="36"/>
        </w:rPr>
        <w:fldChar w:fldCharType="end"/>
      </w:r>
      <w:r w:rsidR="00045353">
        <w:rPr>
          <w:rFonts w:cs="Arial"/>
          <w:sz w:val="36"/>
          <w:szCs w:val="36"/>
        </w:rPr>
        <w:tab/>
      </w:r>
      <w:r w:rsidR="00045353" w:rsidRPr="00045353">
        <w:rPr>
          <w:rFonts w:cs="Arial"/>
          <w:sz w:val="20"/>
          <w:szCs w:val="20"/>
        </w:rPr>
        <w:t xml:space="preserve">Sid 1 av </w:t>
      </w:r>
      <w:r w:rsidR="00BF6C79">
        <w:rPr>
          <w:rFonts w:cs="Arial"/>
          <w:sz w:val="20"/>
          <w:szCs w:val="20"/>
        </w:rPr>
        <w:t>2</w:t>
      </w:r>
    </w:p>
    <w:p w:rsidR="009237D0" w:rsidRPr="009237D0" w:rsidRDefault="009237D0" w:rsidP="009237D0">
      <w:pPr>
        <w:pStyle w:val="Sidhuvud"/>
        <w:rPr>
          <w:rFonts w:cs="Arial"/>
        </w:rPr>
      </w:pPr>
    </w:p>
    <w:tbl>
      <w:tblPr>
        <w:tblStyle w:val="Tabellrutnt"/>
        <w:tblW w:w="9305" w:type="dxa"/>
        <w:tblLook w:val="04A0" w:firstRow="1" w:lastRow="0" w:firstColumn="1" w:lastColumn="0" w:noHBand="0" w:noVBand="1"/>
      </w:tblPr>
      <w:tblGrid>
        <w:gridCol w:w="1526"/>
        <w:gridCol w:w="5245"/>
        <w:gridCol w:w="1134"/>
        <w:gridCol w:w="1400"/>
      </w:tblGrid>
      <w:tr w:rsidR="009237D0" w:rsidRPr="009237D0" w:rsidTr="00156B7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237D0" w:rsidRPr="009237D0" w:rsidRDefault="009237D0" w:rsidP="00156B79">
            <w:pPr>
              <w:pStyle w:val="Sidhuvud"/>
              <w:rPr>
                <w:rFonts w:cs="Arial"/>
              </w:rPr>
            </w:pPr>
            <w:r w:rsidRPr="009237D0">
              <w:rPr>
                <w:rFonts w:cs="Arial"/>
                <w:sz w:val="22"/>
                <w:szCs w:val="22"/>
              </w:rPr>
              <w:t>Deltagare: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237D0" w:rsidRPr="009237D0" w:rsidRDefault="00C46E2D" w:rsidP="00156B79">
            <w:pPr>
              <w:pStyle w:val="Sidhuvud"/>
              <w:rPr>
                <w:rFonts w:cs="Arial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237D0"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37D0" w:rsidRPr="009237D0" w:rsidRDefault="009237D0" w:rsidP="00156B79">
            <w:pPr>
              <w:pStyle w:val="Sidhuvud"/>
              <w:rPr>
                <w:rFonts w:cs="Arial"/>
              </w:rPr>
            </w:pPr>
            <w:r w:rsidRPr="009237D0">
              <w:rPr>
                <w:rFonts w:cs="Arial"/>
                <w:sz w:val="22"/>
                <w:szCs w:val="22"/>
              </w:rPr>
              <w:t>Datum: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237D0" w:rsidRPr="009237D0" w:rsidRDefault="00C46E2D" w:rsidP="00156B79">
            <w:pPr>
              <w:pStyle w:val="Sidhuvud"/>
              <w:rPr>
                <w:rFonts w:cs="Arial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237D0"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B475B" w:rsidRPr="009237D0" w:rsidTr="00156B7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B475B" w:rsidRPr="009237D0" w:rsidRDefault="00DB475B" w:rsidP="00156B79">
            <w:pPr>
              <w:pStyle w:val="Sidhuvud"/>
              <w:rPr>
                <w:rFonts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B475B" w:rsidRPr="009237D0" w:rsidRDefault="00DB475B" w:rsidP="00156B79">
            <w:pPr>
              <w:pStyle w:val="Sidhuvud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475B" w:rsidRPr="009237D0" w:rsidRDefault="00DB475B" w:rsidP="00156B79">
            <w:pPr>
              <w:pStyle w:val="Sidhuvud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Dok nr: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B475B" w:rsidRPr="009237D0" w:rsidRDefault="00C46E2D" w:rsidP="00156B79">
            <w:pPr>
              <w:pStyle w:val="Sidhuvud"/>
              <w:rPr>
                <w:rFonts w:cs="Arial"/>
                <w:sz w:val="20"/>
                <w:szCs w:val="20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B475B"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="00DB475B" w:rsidRPr="009237D0">
              <w:rPr>
                <w:rFonts w:cs="Arial"/>
                <w:sz w:val="20"/>
                <w:szCs w:val="20"/>
              </w:rPr>
              <w:t> </w:t>
            </w:r>
            <w:r w:rsidR="00DB475B" w:rsidRPr="009237D0">
              <w:rPr>
                <w:rFonts w:cs="Arial"/>
                <w:sz w:val="20"/>
                <w:szCs w:val="20"/>
              </w:rPr>
              <w:t> </w:t>
            </w:r>
            <w:r w:rsidR="00DB475B" w:rsidRPr="009237D0">
              <w:rPr>
                <w:rFonts w:cs="Arial"/>
                <w:sz w:val="20"/>
                <w:szCs w:val="20"/>
              </w:rPr>
              <w:t> </w:t>
            </w:r>
            <w:r w:rsidR="00DB475B" w:rsidRPr="009237D0">
              <w:rPr>
                <w:rFonts w:cs="Arial"/>
                <w:sz w:val="20"/>
                <w:szCs w:val="20"/>
              </w:rPr>
              <w:t> </w:t>
            </w:r>
            <w:r w:rsidR="00DB475B"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9237D0" w:rsidRPr="009237D0" w:rsidRDefault="009237D0" w:rsidP="009237D0">
      <w:pPr>
        <w:pStyle w:val="Sidhuvud"/>
        <w:rPr>
          <w:rFonts w:cs="Arial"/>
        </w:rPr>
      </w:pPr>
    </w:p>
    <w:tbl>
      <w:tblPr>
        <w:tblStyle w:val="Tabellrutnt"/>
        <w:tblW w:w="93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1"/>
      </w:tblGrid>
      <w:tr w:rsidR="009237D0" w:rsidRPr="009237D0" w:rsidTr="00156B79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9237D0" w:rsidRPr="009237D0" w:rsidRDefault="009237D0" w:rsidP="00156B79">
            <w:pPr>
              <w:pStyle w:val="Sidhuvud"/>
              <w:rPr>
                <w:rFonts w:cs="Arial"/>
                <w:b/>
              </w:rPr>
            </w:pPr>
            <w:r w:rsidRPr="009237D0">
              <w:rPr>
                <w:rFonts w:cs="Arial"/>
                <w:b/>
              </w:rPr>
              <w:t>Riskanalysen avser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</w:tcPr>
          <w:p w:rsidR="009237D0" w:rsidRPr="009237D0" w:rsidRDefault="00C46E2D" w:rsidP="00156B79">
            <w:pPr>
              <w:pStyle w:val="Sidhuvud"/>
              <w:rPr>
                <w:rFonts w:cs="Arial"/>
                <w:b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237D0"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1A5A20" w:rsidRPr="009237D0" w:rsidRDefault="009237D0">
      <w:pPr>
        <w:rPr>
          <w:rFonts w:ascii="Arial" w:hAnsi="Arial" w:cs="Arial"/>
        </w:rPr>
      </w:pPr>
      <w:r w:rsidRPr="009237D0">
        <w:rPr>
          <w:rFonts w:ascii="Arial" w:hAnsi="Arial" w:cs="Arial"/>
        </w:rPr>
        <w:tab/>
      </w:r>
    </w:p>
    <w:p w:rsidR="009237D0" w:rsidRPr="007B5830" w:rsidRDefault="009237D0" w:rsidP="009237D0">
      <w:pPr>
        <w:pStyle w:val="Sidhuvud"/>
        <w:rPr>
          <w:rFonts w:cs="Arial"/>
          <w:sz w:val="20"/>
          <w:szCs w:val="20"/>
        </w:rPr>
      </w:pPr>
    </w:p>
    <w:p w:rsidR="009237D0" w:rsidRPr="00D50952" w:rsidRDefault="00E104E1" w:rsidP="00D50952">
      <w:pPr>
        <w:pStyle w:val="Rubrik"/>
        <w:spacing w:after="1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NÅGRA PUNKTER FÖR EN CHECK-LISTA VID ”GROVANALYS”</w:t>
      </w:r>
    </w:p>
    <w:p w:rsidR="009237D0" w:rsidRDefault="009237D0" w:rsidP="009237D0">
      <w:pPr>
        <w:pStyle w:val="Rubrik"/>
        <w:rPr>
          <w:rFonts w:cs="Arial"/>
          <w:b w:val="0"/>
          <w:sz w:val="28"/>
          <w:szCs w:val="28"/>
        </w:rPr>
      </w:pPr>
      <w:r w:rsidRPr="00D50952">
        <w:rPr>
          <w:rFonts w:cs="Arial"/>
          <w:b w:val="0"/>
          <w:sz w:val="28"/>
          <w:szCs w:val="28"/>
        </w:rPr>
        <w:t>(</w:t>
      </w:r>
      <w:r w:rsidR="00E104E1" w:rsidRPr="00E104E1">
        <w:rPr>
          <w:rFonts w:cs="Arial"/>
          <w:sz w:val="28"/>
          <w:szCs w:val="28"/>
        </w:rPr>
        <w:t>och även viss DETALJANALYS</w:t>
      </w:r>
      <w:r w:rsidRPr="00D50952">
        <w:rPr>
          <w:rFonts w:cs="Arial"/>
          <w:b w:val="0"/>
          <w:sz w:val="28"/>
          <w:szCs w:val="28"/>
        </w:rPr>
        <w:t>)</w:t>
      </w:r>
    </w:p>
    <w:p w:rsidR="00E104E1" w:rsidRPr="00D50952" w:rsidRDefault="00E104E1" w:rsidP="009237D0">
      <w:pPr>
        <w:pStyle w:val="Rubrik"/>
        <w:rPr>
          <w:rFonts w:cs="Arial"/>
          <w:b w:val="0"/>
          <w:sz w:val="28"/>
          <w:szCs w:val="28"/>
        </w:rPr>
      </w:pPr>
    </w:p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E452DD" w:rsidRPr="009237D0" w:rsidTr="000A55FA">
        <w:trPr>
          <w:tblHeader/>
        </w:trPr>
        <w:tc>
          <w:tcPr>
            <w:tcW w:w="9568" w:type="dxa"/>
            <w:shd w:val="clear" w:color="auto" w:fill="D6E3BC" w:themeFill="accent3" w:themeFillTint="66"/>
          </w:tcPr>
          <w:p w:rsidR="00E452DD" w:rsidRPr="000A55FA" w:rsidRDefault="00E452DD" w:rsidP="00E452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5FA">
              <w:rPr>
                <w:rFonts w:ascii="Arial" w:hAnsi="Arial" w:cs="Arial"/>
                <w:b/>
                <w:sz w:val="20"/>
                <w:szCs w:val="20"/>
              </w:rPr>
              <w:t>Grundläggande frågor</w:t>
            </w:r>
          </w:p>
        </w:tc>
      </w:tr>
      <w:tr w:rsidR="00E452DD" w:rsidRPr="009237D0" w:rsidTr="000A55FA">
        <w:trPr>
          <w:tblHeader/>
        </w:trPr>
        <w:tc>
          <w:tcPr>
            <w:tcW w:w="9568" w:type="dxa"/>
            <w:tcBorders>
              <w:bottom w:val="nil"/>
            </w:tcBorders>
            <w:shd w:val="clear" w:color="auto" w:fill="auto"/>
          </w:tcPr>
          <w:p w:rsidR="00E452DD" w:rsidRPr="000A55FA" w:rsidRDefault="00E452DD" w:rsidP="00E452DD">
            <w:pPr>
              <w:pStyle w:val="Liststycke"/>
              <w:numPr>
                <w:ilvl w:val="0"/>
                <w:numId w:val="10"/>
              </w:numPr>
              <w:spacing w:before="12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Energi i alla dess former? Var finns den upplagrad, och kan den frigöras?</w:t>
            </w:r>
          </w:p>
        </w:tc>
      </w:tr>
      <w:tr w:rsidR="00E452DD" w:rsidRPr="009237D0" w:rsidTr="000A55FA">
        <w:trPr>
          <w:tblHeader/>
        </w:trPr>
        <w:tc>
          <w:tcPr>
            <w:tcW w:w="9568" w:type="dxa"/>
            <w:tcBorders>
              <w:top w:val="nil"/>
            </w:tcBorders>
            <w:shd w:val="clear" w:color="auto" w:fill="auto"/>
          </w:tcPr>
          <w:p w:rsidR="00E452DD" w:rsidRPr="000A55FA" w:rsidRDefault="00E452DD" w:rsidP="00E452DD">
            <w:pPr>
              <w:pStyle w:val="Liststycke"/>
              <w:numPr>
                <w:ilvl w:val="0"/>
                <w:numId w:val="10"/>
              </w:numPr>
              <w:spacing w:before="12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 xml:space="preserve">Giftiga, frätande eller på annat sätt för människa eller miljö skadliga ämnen? </w:t>
            </w:r>
            <w:r w:rsidR="00601797" w:rsidRPr="000A55FA">
              <w:rPr>
                <w:rFonts w:ascii="Arial" w:hAnsi="Arial" w:cs="Arial"/>
                <w:sz w:val="20"/>
                <w:szCs w:val="20"/>
              </w:rPr>
              <w:br/>
            </w:r>
            <w:r w:rsidRPr="000A55FA">
              <w:rPr>
                <w:rFonts w:ascii="Arial" w:hAnsi="Arial" w:cs="Arial"/>
                <w:sz w:val="20"/>
                <w:szCs w:val="20"/>
              </w:rPr>
              <w:t>Var finns upplagrad mängd, och kan den frigöras?</w:t>
            </w:r>
          </w:p>
        </w:tc>
      </w:tr>
    </w:tbl>
    <w:p w:rsidR="00E452DD" w:rsidRDefault="00E452DD"/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34"/>
        <w:gridCol w:w="633"/>
        <w:gridCol w:w="3788"/>
      </w:tblGrid>
      <w:tr w:rsidR="009D7F58" w:rsidRPr="000A55FA" w:rsidTr="009D7F58">
        <w:trPr>
          <w:tblHeader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D7F58" w:rsidRPr="000A55FA" w:rsidRDefault="009D7F58" w:rsidP="00365B7E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0A55FA">
              <w:rPr>
                <w:rFonts w:ascii="Arial" w:hAnsi="Arial" w:cs="Arial"/>
                <w:b/>
                <w:sz w:val="20"/>
                <w:szCs w:val="20"/>
              </w:rPr>
              <w:t>Kan följande faror/risker förekomma?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D7F58" w:rsidRPr="000A55FA" w:rsidRDefault="009D7F58" w:rsidP="00E452DD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5FA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7F58" w:rsidRPr="000A55FA" w:rsidRDefault="009D7F58" w:rsidP="00E452DD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5FA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3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7F58" w:rsidRPr="000A55FA" w:rsidRDefault="009D7F58" w:rsidP="009D7F58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Referens/Kommentar</w:t>
            </w:r>
          </w:p>
        </w:tc>
      </w:tr>
      <w:tr w:rsidR="009D7F58" w:rsidRPr="000A55FA" w:rsidTr="009D7F58">
        <w:tc>
          <w:tcPr>
            <w:tcW w:w="4536" w:type="dxa"/>
            <w:tcBorders>
              <w:bottom w:val="single" w:sz="4" w:space="0" w:color="auto"/>
            </w:tcBorders>
          </w:tcPr>
          <w:p w:rsidR="009D7F58" w:rsidRPr="000A55FA" w:rsidRDefault="009D7F58" w:rsidP="00156B79">
            <w:pPr>
              <w:tabs>
                <w:tab w:val="left" w:pos="41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1.</w:t>
            </w:r>
            <w:r w:rsidRPr="000A55FA">
              <w:rPr>
                <w:rFonts w:ascii="Arial" w:hAnsi="Arial" w:cs="Arial"/>
                <w:sz w:val="20"/>
                <w:szCs w:val="20"/>
              </w:rPr>
              <w:tab/>
              <w:t>Utsläpp av kemikalier</w:t>
            </w:r>
          </w:p>
          <w:p w:rsidR="009D7F58" w:rsidRPr="000A55FA" w:rsidRDefault="009D7F58" w:rsidP="00156B79">
            <w:pPr>
              <w:pStyle w:val="Liststycke"/>
              <w:numPr>
                <w:ilvl w:val="0"/>
                <w:numId w:val="9"/>
              </w:numPr>
              <w:ind w:left="714" w:hanging="288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Utsläppskällor/punkter?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/>
          </w:tcPr>
          <w:p w:rsidR="009D7F58" w:rsidRPr="000A55FA" w:rsidRDefault="009D7F58" w:rsidP="00C212D5">
            <w:pPr>
              <w:spacing w:before="3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F58" w:rsidRPr="000A55FA" w:rsidRDefault="009D7F58" w:rsidP="00C212D5">
            <w:pPr>
              <w:spacing w:before="3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F58" w:rsidRPr="000A55FA" w:rsidRDefault="009D7F58" w:rsidP="009D7F58">
            <w:pPr>
              <w:spacing w:before="3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8" w:rsidRPr="000A55FA" w:rsidTr="009D7F58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E452DD">
            <w:pPr>
              <w:tabs>
                <w:tab w:val="left" w:pos="41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2.</w:t>
            </w:r>
            <w:r w:rsidRPr="000A55FA">
              <w:rPr>
                <w:rFonts w:ascii="Arial" w:hAnsi="Arial" w:cs="Arial"/>
                <w:sz w:val="20"/>
                <w:szCs w:val="20"/>
              </w:rPr>
              <w:tab/>
              <w:t>Brand- och explosionsrisker</w:t>
            </w:r>
          </w:p>
          <w:p w:rsidR="009D7F58" w:rsidRPr="000A55FA" w:rsidRDefault="009D7F58" w:rsidP="00E452DD">
            <w:pPr>
              <w:pStyle w:val="Liststycke"/>
              <w:numPr>
                <w:ilvl w:val="0"/>
                <w:numId w:val="9"/>
              </w:numPr>
              <w:ind w:left="714" w:hanging="288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Brännbart mtrl (gas, vätska, damm)?</w:t>
            </w:r>
          </w:p>
          <w:p w:rsidR="009D7F58" w:rsidRPr="000A55FA" w:rsidRDefault="009D7F58" w:rsidP="00E452DD">
            <w:pPr>
              <w:pStyle w:val="Liststycke"/>
              <w:numPr>
                <w:ilvl w:val="0"/>
                <w:numId w:val="9"/>
              </w:numPr>
              <w:ind w:left="714" w:hanging="288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Antändningskällor?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D7F58" w:rsidRPr="000A55FA" w:rsidRDefault="009D7F58" w:rsidP="00365B7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7F58" w:rsidRPr="000A55FA" w:rsidRDefault="009D7F58" w:rsidP="00365B7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F58" w:rsidRPr="000A55FA" w:rsidRDefault="009D7F58" w:rsidP="00365B7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7F58" w:rsidRPr="000A55FA" w:rsidRDefault="009D7F58" w:rsidP="00365B7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F58" w:rsidRDefault="009D7F58" w:rsidP="009D7F5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7F58" w:rsidRPr="000A55FA" w:rsidRDefault="009D7F58" w:rsidP="009D7F5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8" w:rsidRPr="000A55FA" w:rsidTr="009D7F58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2F3106">
            <w:pPr>
              <w:tabs>
                <w:tab w:val="left" w:pos="41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3.</w:t>
            </w:r>
            <w:r w:rsidRPr="000A55FA">
              <w:rPr>
                <w:rFonts w:ascii="Arial" w:hAnsi="Arial" w:cs="Arial"/>
                <w:sz w:val="20"/>
                <w:szCs w:val="20"/>
              </w:rPr>
              <w:tab/>
              <w:t>Processrisker</w:t>
            </w:r>
          </w:p>
          <w:p w:rsidR="009D7F58" w:rsidRPr="000A55FA" w:rsidRDefault="009D7F58" w:rsidP="002F3106">
            <w:pPr>
              <w:pStyle w:val="Liststycke"/>
              <w:numPr>
                <w:ilvl w:val="0"/>
                <w:numId w:val="9"/>
              </w:numPr>
              <w:tabs>
                <w:tab w:val="left" w:pos="709"/>
              </w:tabs>
              <w:ind w:left="714" w:hanging="288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ab/>
              <w:t>Värmeutveckling?</w:t>
            </w:r>
          </w:p>
          <w:p w:rsidR="009D7F58" w:rsidRPr="000A55FA" w:rsidRDefault="009D7F58" w:rsidP="00C212D5">
            <w:pPr>
              <w:pStyle w:val="Liststycke"/>
              <w:numPr>
                <w:ilvl w:val="0"/>
                <w:numId w:val="9"/>
              </w:numPr>
              <w:tabs>
                <w:tab w:val="left" w:pos="709"/>
              </w:tabs>
              <w:spacing w:before="60"/>
              <w:ind w:left="714" w:hanging="289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ab/>
              <w:t>Tryck?</w:t>
            </w:r>
          </w:p>
          <w:p w:rsidR="009D7F58" w:rsidRPr="000A55FA" w:rsidRDefault="009D7F58" w:rsidP="00C212D5">
            <w:pPr>
              <w:pStyle w:val="Liststycke"/>
              <w:numPr>
                <w:ilvl w:val="0"/>
                <w:numId w:val="9"/>
              </w:numPr>
              <w:tabs>
                <w:tab w:val="left" w:pos="709"/>
              </w:tabs>
              <w:spacing w:before="60"/>
              <w:ind w:left="714" w:hanging="289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ab/>
              <w:t>Fel väg?</w:t>
            </w:r>
          </w:p>
          <w:p w:rsidR="009D7F58" w:rsidRPr="000A55FA" w:rsidRDefault="009D7F58" w:rsidP="000451D7">
            <w:pPr>
              <w:pStyle w:val="Liststycke"/>
              <w:numPr>
                <w:ilvl w:val="0"/>
                <w:numId w:val="9"/>
              </w:numPr>
              <w:tabs>
                <w:tab w:val="left" w:pos="709"/>
              </w:tabs>
              <w:spacing w:before="60"/>
              <w:ind w:left="714" w:hanging="289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ab/>
              <w:t>Felaktig blandning?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F58" w:rsidRPr="000A55FA" w:rsidRDefault="009D7F58" w:rsidP="00365B7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7F58" w:rsidRPr="000A55FA" w:rsidRDefault="009D7F58" w:rsidP="00C212D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7F58" w:rsidRPr="000A55FA" w:rsidRDefault="009D7F58" w:rsidP="00C212D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7F58" w:rsidRPr="000A55FA" w:rsidRDefault="009D7F58" w:rsidP="000451D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F58" w:rsidRPr="000A55FA" w:rsidRDefault="009D7F58" w:rsidP="00365B7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7F58" w:rsidRPr="000A55FA" w:rsidRDefault="009D7F58" w:rsidP="00C212D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7F58" w:rsidRPr="000A55FA" w:rsidRDefault="009D7F58" w:rsidP="00C212D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7F58" w:rsidRPr="000A55FA" w:rsidRDefault="009D7F58" w:rsidP="000451D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8" w:rsidRDefault="009D7F58" w:rsidP="009D7F5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7F58" w:rsidRDefault="009D7F58" w:rsidP="009D7F5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7F58" w:rsidRDefault="009D7F58" w:rsidP="009D7F5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7F58" w:rsidRPr="000A55FA" w:rsidRDefault="009D7F58" w:rsidP="009D7F5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8" w:rsidRPr="000A55FA" w:rsidTr="009D7F58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0451D7">
            <w:pPr>
              <w:tabs>
                <w:tab w:val="left" w:pos="41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4.</w:t>
            </w:r>
            <w:r w:rsidRPr="000A55FA">
              <w:rPr>
                <w:rFonts w:ascii="Arial" w:hAnsi="Arial" w:cs="Arial"/>
                <w:sz w:val="20"/>
                <w:szCs w:val="20"/>
              </w:rPr>
              <w:tab/>
              <w:t>Bortfall av hjälp-system</w:t>
            </w:r>
          </w:p>
          <w:p w:rsidR="009D7F58" w:rsidRPr="000A55FA" w:rsidRDefault="009D7F58" w:rsidP="000A55FA">
            <w:pPr>
              <w:pStyle w:val="Liststycke"/>
              <w:numPr>
                <w:ilvl w:val="0"/>
                <w:numId w:val="9"/>
              </w:numPr>
              <w:tabs>
                <w:tab w:val="left" w:pos="709"/>
              </w:tabs>
              <w:ind w:left="714" w:hanging="288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ab/>
              <w:t>El, Luft, Vatten, Kyla mm?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0A55FA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8" w:rsidRPr="000A55FA" w:rsidRDefault="009D7F58" w:rsidP="000A55FA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8" w:rsidRPr="000A55FA" w:rsidRDefault="009D7F58" w:rsidP="009D7F58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8" w:rsidRPr="000A55FA" w:rsidTr="009D7F58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0A55FA">
            <w:pPr>
              <w:tabs>
                <w:tab w:val="left" w:pos="410"/>
              </w:tabs>
              <w:spacing w:before="120"/>
              <w:ind w:left="410" w:hanging="41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5.</w:t>
            </w:r>
            <w:r w:rsidRPr="000A55FA">
              <w:rPr>
                <w:rFonts w:ascii="Arial" w:hAnsi="Arial" w:cs="Arial"/>
                <w:sz w:val="20"/>
                <w:szCs w:val="20"/>
              </w:rPr>
              <w:tab/>
              <w:t>Återkomst av hjälp-system (efter bortfall)</w:t>
            </w:r>
          </w:p>
          <w:p w:rsidR="009D7F58" w:rsidRPr="000A55FA" w:rsidRDefault="009D7F58" w:rsidP="000A55FA">
            <w:pPr>
              <w:pStyle w:val="Liststycke"/>
              <w:numPr>
                <w:ilvl w:val="0"/>
                <w:numId w:val="9"/>
              </w:numPr>
              <w:tabs>
                <w:tab w:val="left" w:pos="709"/>
              </w:tabs>
              <w:ind w:left="714" w:hanging="288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ab/>
              <w:t>El, Luft, Vatten, Kyla mm?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2E1597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8" w:rsidRPr="000A55FA" w:rsidRDefault="009D7F58" w:rsidP="002E1597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8" w:rsidRPr="000A55FA" w:rsidRDefault="009D7F58" w:rsidP="009D7F58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8" w:rsidRPr="000A55FA" w:rsidTr="009D7F58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0451D7">
            <w:pPr>
              <w:tabs>
                <w:tab w:val="left" w:pos="41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6.</w:t>
            </w:r>
            <w:r w:rsidRPr="000A55FA">
              <w:rPr>
                <w:rFonts w:ascii="Arial" w:hAnsi="Arial" w:cs="Arial"/>
                <w:sz w:val="20"/>
                <w:szCs w:val="20"/>
              </w:rPr>
              <w:tab/>
              <w:t>Exponeringsrisker?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2E159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8" w:rsidRPr="000A55FA" w:rsidRDefault="009D7F58" w:rsidP="002E159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8" w:rsidRPr="000A55FA" w:rsidTr="009D7F58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2E1597">
            <w:pPr>
              <w:tabs>
                <w:tab w:val="left" w:pos="41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7.</w:t>
            </w:r>
            <w:r w:rsidRPr="000A55FA">
              <w:rPr>
                <w:rFonts w:ascii="Arial" w:hAnsi="Arial" w:cs="Arial"/>
                <w:sz w:val="20"/>
                <w:szCs w:val="20"/>
              </w:rPr>
              <w:tab/>
              <w:t>Risker från rörliga delar?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8" w:rsidRPr="000A55FA" w:rsidTr="009D7F58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542006">
            <w:pPr>
              <w:tabs>
                <w:tab w:val="left" w:pos="41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8.</w:t>
            </w:r>
            <w:r w:rsidRPr="000A55FA">
              <w:rPr>
                <w:rFonts w:ascii="Arial" w:hAnsi="Arial" w:cs="Arial"/>
                <w:sz w:val="20"/>
                <w:szCs w:val="20"/>
              </w:rPr>
              <w:tab/>
              <w:t>Ergonomirisker?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8" w:rsidRPr="000A55FA" w:rsidTr="009D7F58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542006">
            <w:pPr>
              <w:tabs>
                <w:tab w:val="left" w:pos="41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9.</w:t>
            </w:r>
            <w:r w:rsidRPr="000A55FA">
              <w:rPr>
                <w:rFonts w:ascii="Arial" w:hAnsi="Arial" w:cs="Arial"/>
                <w:sz w:val="20"/>
                <w:szCs w:val="20"/>
              </w:rPr>
              <w:tab/>
              <w:t>Fall- och snubbelrisker?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8" w:rsidRPr="000A55FA" w:rsidTr="009D7F58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542006">
            <w:pPr>
              <w:tabs>
                <w:tab w:val="left" w:pos="41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10.</w:t>
            </w:r>
            <w:r w:rsidRPr="000A55FA">
              <w:rPr>
                <w:rFonts w:ascii="Arial" w:hAnsi="Arial" w:cs="Arial"/>
                <w:sz w:val="20"/>
                <w:szCs w:val="20"/>
              </w:rPr>
              <w:tab/>
              <w:t>”Trafikrisker”?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365B7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8" w:rsidRPr="000A55FA" w:rsidRDefault="009D7F58" w:rsidP="00365B7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8" w:rsidRPr="000A55FA" w:rsidTr="009D7F58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542006">
            <w:pPr>
              <w:tabs>
                <w:tab w:val="left" w:pos="41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11.</w:t>
            </w:r>
            <w:r w:rsidRPr="000A55FA">
              <w:rPr>
                <w:rFonts w:ascii="Arial" w:hAnsi="Arial" w:cs="Arial"/>
                <w:sz w:val="20"/>
                <w:szCs w:val="20"/>
              </w:rPr>
              <w:tab/>
              <w:t>Bullerrisker?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8" w:rsidRPr="000A55FA" w:rsidTr="009D7F58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542006">
            <w:pPr>
              <w:tabs>
                <w:tab w:val="left" w:pos="41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12.</w:t>
            </w:r>
            <w:r w:rsidRPr="000A55FA">
              <w:rPr>
                <w:rFonts w:ascii="Arial" w:hAnsi="Arial" w:cs="Arial"/>
                <w:sz w:val="20"/>
                <w:szCs w:val="20"/>
              </w:rPr>
              <w:tab/>
              <w:t>Strålningsrisker?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8" w:rsidRPr="000A55FA" w:rsidTr="009D7F58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BC57E9">
            <w:pPr>
              <w:tabs>
                <w:tab w:val="left" w:pos="41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13.</w:t>
            </w:r>
            <w:r w:rsidRPr="000A55FA">
              <w:rPr>
                <w:rFonts w:ascii="Arial" w:hAnsi="Arial" w:cs="Arial"/>
                <w:sz w:val="20"/>
                <w:szCs w:val="20"/>
              </w:rPr>
              <w:tab/>
              <w:t>Elrisker?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8" w:rsidRPr="000A55FA" w:rsidTr="009D7F58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BC57E9">
            <w:pPr>
              <w:tabs>
                <w:tab w:val="left" w:pos="41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14.</w:t>
            </w:r>
            <w:r w:rsidRPr="000A55FA">
              <w:rPr>
                <w:rFonts w:ascii="Arial" w:hAnsi="Arial" w:cs="Arial"/>
                <w:sz w:val="20"/>
                <w:szCs w:val="20"/>
              </w:rPr>
              <w:tab/>
              <w:t>Risker vid underhåll</w:t>
            </w:r>
          </w:p>
          <w:p w:rsidR="009D7F58" w:rsidRPr="000A55FA" w:rsidRDefault="009D7F58" w:rsidP="000A55FA">
            <w:pPr>
              <w:pStyle w:val="Liststycke"/>
              <w:numPr>
                <w:ilvl w:val="0"/>
                <w:numId w:val="9"/>
              </w:numPr>
              <w:tabs>
                <w:tab w:val="left" w:pos="709"/>
              </w:tabs>
              <w:ind w:left="714" w:hanging="288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ab/>
              <w:t>Åtkomlighet?</w:t>
            </w:r>
          </w:p>
          <w:p w:rsidR="009D7F58" w:rsidRPr="000A55FA" w:rsidRDefault="009D7F58" w:rsidP="00BC57E9">
            <w:pPr>
              <w:pStyle w:val="Liststycke"/>
              <w:numPr>
                <w:ilvl w:val="0"/>
                <w:numId w:val="9"/>
              </w:numPr>
              <w:tabs>
                <w:tab w:val="left" w:pos="709"/>
              </w:tabs>
              <w:spacing w:before="60"/>
              <w:ind w:left="714" w:hanging="289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ab/>
              <w:t>Säkring av utrustning?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F58" w:rsidRPr="000A55FA" w:rsidRDefault="009D7F58" w:rsidP="00BC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7F58" w:rsidRPr="000A55FA" w:rsidRDefault="009D7F58" w:rsidP="00BC57E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F58" w:rsidRPr="000A55FA" w:rsidRDefault="009D7F58" w:rsidP="00BC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7F58" w:rsidRPr="000A55FA" w:rsidRDefault="009D7F58" w:rsidP="00BC57E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8" w:rsidRDefault="009D7F58" w:rsidP="009D7F58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7F58" w:rsidRPr="000A55FA" w:rsidRDefault="009D7F58" w:rsidP="009D7F5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8" w:rsidRPr="000A55FA" w:rsidTr="009D7F58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BC57E9">
            <w:pPr>
              <w:tabs>
                <w:tab w:val="left" w:pos="41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15.</w:t>
            </w:r>
            <w:r w:rsidRPr="000A55FA">
              <w:rPr>
                <w:rFonts w:ascii="Arial" w:hAnsi="Arial" w:cs="Arial"/>
                <w:sz w:val="20"/>
                <w:szCs w:val="20"/>
              </w:rPr>
              <w:tab/>
              <w:t>Risker vid lyft?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8" w:rsidRPr="000A55FA" w:rsidTr="009D7F58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BC57E9">
            <w:pPr>
              <w:keepNext/>
              <w:keepLines/>
              <w:tabs>
                <w:tab w:val="left" w:pos="410"/>
              </w:tabs>
              <w:spacing w:before="120"/>
              <w:ind w:left="410" w:hanging="41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16.</w:t>
            </w:r>
            <w:r w:rsidRPr="000A55FA">
              <w:rPr>
                <w:rFonts w:ascii="Arial" w:hAnsi="Arial" w:cs="Arial"/>
                <w:sz w:val="20"/>
                <w:szCs w:val="20"/>
              </w:rPr>
              <w:tab/>
              <w:t>Faror från omgivande utrustning och verksamhet?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BC57E9">
            <w:pPr>
              <w:keepNext/>
              <w:keepLines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8" w:rsidRPr="000A55FA" w:rsidRDefault="009D7F58" w:rsidP="00BC57E9">
            <w:pPr>
              <w:keepNext/>
              <w:keepLines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8" w:rsidRPr="000A55FA" w:rsidRDefault="009D7F58" w:rsidP="009D7F58">
            <w:pPr>
              <w:keepNext/>
              <w:keepLine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8" w:rsidRPr="000A55FA" w:rsidTr="009D7F58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BC57E9">
            <w:pPr>
              <w:tabs>
                <w:tab w:val="left" w:pos="41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17.</w:t>
            </w:r>
            <w:r w:rsidRPr="000A55FA">
              <w:rPr>
                <w:rFonts w:ascii="Arial" w:hAnsi="Arial" w:cs="Arial"/>
                <w:sz w:val="20"/>
                <w:szCs w:val="20"/>
              </w:rPr>
              <w:tab/>
              <w:t>Faror gentemot omgivning?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237D0" w:rsidRPr="000A55FA" w:rsidRDefault="009237D0" w:rsidP="00DB475B">
      <w:pPr>
        <w:pStyle w:val="Rubrik"/>
        <w:spacing w:after="120"/>
        <w:jc w:val="left"/>
        <w:rPr>
          <w:rFonts w:cs="Arial"/>
          <w:b w:val="0"/>
          <w:sz w:val="20"/>
        </w:rPr>
      </w:pPr>
    </w:p>
    <w:p w:rsidR="00855074" w:rsidRPr="00BF6C79" w:rsidRDefault="00855074" w:rsidP="00DB475B">
      <w:pPr>
        <w:pStyle w:val="Rubrik"/>
        <w:spacing w:after="120"/>
        <w:jc w:val="left"/>
        <w:rPr>
          <w:rFonts w:cs="Arial"/>
          <w:b w:val="0"/>
          <w:sz w:val="20"/>
        </w:rPr>
      </w:pPr>
    </w:p>
    <w:p w:rsidR="00BF6C79" w:rsidRDefault="00BF6C79" w:rsidP="00BF6C79">
      <w:pPr>
        <w:pStyle w:val="Rubrik"/>
        <w:tabs>
          <w:tab w:val="right" w:pos="9498"/>
        </w:tabs>
        <w:spacing w:after="120"/>
        <w:jc w:val="left"/>
        <w:rPr>
          <w:rFonts w:cs="Arial"/>
          <w:b w:val="0"/>
          <w:sz w:val="20"/>
        </w:rPr>
      </w:pPr>
      <w:r w:rsidRPr="00BF6C79">
        <w:rPr>
          <w:rFonts w:cs="Arial"/>
          <w:b w:val="0"/>
          <w:sz w:val="20"/>
        </w:rPr>
        <w:lastRenderedPageBreak/>
        <w:tab/>
      </w:r>
      <w:r>
        <w:rPr>
          <w:rFonts w:cs="Arial"/>
          <w:b w:val="0"/>
          <w:sz w:val="20"/>
        </w:rPr>
        <w:t>Sid 2</w:t>
      </w:r>
      <w:r w:rsidRPr="00BF6C79">
        <w:rPr>
          <w:rFonts w:cs="Arial"/>
          <w:b w:val="0"/>
          <w:sz w:val="20"/>
        </w:rPr>
        <w:t xml:space="preserve"> av 2</w:t>
      </w:r>
    </w:p>
    <w:p w:rsidR="00BF6C79" w:rsidRPr="00BF6C79" w:rsidRDefault="00BF6C79" w:rsidP="00BF6C79">
      <w:pPr>
        <w:pStyle w:val="Rubrik"/>
        <w:tabs>
          <w:tab w:val="right" w:pos="9498"/>
        </w:tabs>
        <w:spacing w:after="120"/>
        <w:jc w:val="left"/>
        <w:rPr>
          <w:rFonts w:cs="Arial"/>
          <w:b w:val="0"/>
          <w:sz w:val="20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612"/>
        <w:gridCol w:w="612"/>
        <w:gridCol w:w="3843"/>
      </w:tblGrid>
      <w:tr w:rsidR="009D7F58" w:rsidRPr="000A55FA" w:rsidTr="00F049D4">
        <w:trPr>
          <w:tblHeader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D7F58" w:rsidRPr="000A55FA" w:rsidRDefault="009D7F58" w:rsidP="009D7F58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0A55FA">
              <w:rPr>
                <w:rFonts w:ascii="Arial" w:hAnsi="Arial" w:cs="Arial"/>
                <w:b/>
                <w:sz w:val="20"/>
                <w:szCs w:val="20"/>
              </w:rPr>
              <w:t>Är följande saker tillfredsställande lösta?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D7F58" w:rsidRPr="000A55FA" w:rsidRDefault="009D7F58" w:rsidP="009D7F58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5FA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D7F58" w:rsidRPr="000A55FA" w:rsidRDefault="009D7F58" w:rsidP="009D7F58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5FA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D7F58" w:rsidRPr="000A55FA" w:rsidRDefault="009D7F58" w:rsidP="00F049D4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Referens/Kommentar</w:t>
            </w:r>
          </w:p>
        </w:tc>
      </w:tr>
      <w:tr w:rsidR="009D7F58" w:rsidRPr="000A55FA" w:rsidTr="00F049D4"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58" w:rsidRPr="000A55FA" w:rsidRDefault="009D7F58" w:rsidP="009D7F58">
            <w:pPr>
              <w:tabs>
                <w:tab w:val="left" w:pos="41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A.</w:t>
            </w:r>
            <w:r w:rsidRPr="000A55FA">
              <w:rPr>
                <w:rFonts w:ascii="Arial" w:hAnsi="Arial" w:cs="Arial"/>
                <w:sz w:val="20"/>
                <w:szCs w:val="20"/>
              </w:rPr>
              <w:tab/>
              <w:t>Tillstånd, anmälan, besiktning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/>
          </w:tcPr>
          <w:p w:rsidR="009D7F58" w:rsidRPr="000A55FA" w:rsidRDefault="009D7F58" w:rsidP="000A55F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/>
          </w:tcPr>
          <w:p w:rsidR="009D7F58" w:rsidRPr="000A55FA" w:rsidRDefault="009D7F58" w:rsidP="000A55F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FFFFFF"/>
          </w:tcPr>
          <w:p w:rsidR="009D7F58" w:rsidRPr="000A55FA" w:rsidRDefault="009D7F58" w:rsidP="009D7F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8" w:rsidRPr="000A55FA" w:rsidTr="00F049D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58" w:rsidRPr="000A55FA" w:rsidRDefault="009D7F58" w:rsidP="009D7F58">
            <w:pPr>
              <w:tabs>
                <w:tab w:val="left" w:pos="41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B.</w:t>
            </w:r>
            <w:r w:rsidRPr="000A55FA">
              <w:rPr>
                <w:rFonts w:ascii="Arial" w:hAnsi="Arial" w:cs="Arial"/>
                <w:sz w:val="20"/>
                <w:szCs w:val="20"/>
              </w:rPr>
              <w:tab/>
              <w:t>Dokumentation uppdaterad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D7F58" w:rsidRPr="000A55FA" w:rsidRDefault="009D7F58" w:rsidP="009D7F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8" w:rsidRPr="000A55FA" w:rsidTr="00F049D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58" w:rsidRPr="000A55FA" w:rsidRDefault="009D7F58" w:rsidP="000A55FA">
            <w:pPr>
              <w:tabs>
                <w:tab w:val="left" w:pos="410"/>
              </w:tabs>
              <w:spacing w:before="120"/>
              <w:ind w:left="410" w:hanging="41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C.</w:t>
            </w:r>
            <w:r w:rsidRPr="000A55FA">
              <w:rPr>
                <w:rFonts w:ascii="Arial" w:hAnsi="Arial" w:cs="Arial"/>
                <w:sz w:val="20"/>
                <w:szCs w:val="20"/>
              </w:rPr>
              <w:tab/>
              <w:t>Instruktioner (normaldrift, störningar, nödsituation, underhåll)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D7F58" w:rsidRPr="000A55FA" w:rsidRDefault="009D7F58" w:rsidP="000A55FA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D7F58" w:rsidRPr="000A55FA" w:rsidRDefault="009D7F58" w:rsidP="000A55FA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D7F58" w:rsidRPr="000A55FA" w:rsidRDefault="009D7F58" w:rsidP="009D7F58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8" w:rsidRPr="000A55FA" w:rsidTr="00F049D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58" w:rsidRPr="000A55FA" w:rsidRDefault="009D7F58" w:rsidP="000A55FA">
            <w:pPr>
              <w:tabs>
                <w:tab w:val="left" w:pos="410"/>
              </w:tabs>
              <w:spacing w:before="120"/>
              <w:ind w:left="410" w:hanging="41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D.</w:t>
            </w:r>
            <w:r w:rsidRPr="000A55FA">
              <w:rPr>
                <w:rFonts w:ascii="Arial" w:hAnsi="Arial" w:cs="Arial"/>
                <w:sz w:val="20"/>
                <w:szCs w:val="20"/>
              </w:rPr>
              <w:tab/>
              <w:t>Styrning/manöverdon</w:t>
            </w:r>
          </w:p>
          <w:p w:rsidR="009D7F58" w:rsidRPr="000A55FA" w:rsidRDefault="009D7F58" w:rsidP="000A55FA">
            <w:pPr>
              <w:pStyle w:val="Liststycke"/>
              <w:numPr>
                <w:ilvl w:val="0"/>
                <w:numId w:val="9"/>
              </w:numPr>
              <w:tabs>
                <w:tab w:val="left" w:pos="715"/>
              </w:tabs>
              <w:ind w:left="714" w:hanging="288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ab/>
              <w:t>Kontrollrum utslaget?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D7F58" w:rsidRPr="000A55FA" w:rsidRDefault="009D7F58" w:rsidP="000A55F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D7F58" w:rsidRPr="000A55FA" w:rsidRDefault="009D7F58" w:rsidP="000A55F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D7F58" w:rsidRPr="000A55FA" w:rsidRDefault="009D7F58" w:rsidP="009D7F5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8" w:rsidRPr="000A55FA" w:rsidTr="00F049D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tabs>
                <w:tab w:val="left" w:pos="410"/>
              </w:tabs>
              <w:spacing w:before="120"/>
              <w:ind w:left="410" w:hanging="41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E.</w:t>
            </w:r>
            <w:r w:rsidRPr="000A55FA">
              <w:rPr>
                <w:rFonts w:ascii="Arial" w:hAnsi="Arial" w:cs="Arial"/>
                <w:sz w:val="20"/>
                <w:szCs w:val="20"/>
              </w:rPr>
              <w:tab/>
              <w:t>Nödstopp</w:t>
            </w:r>
          </w:p>
          <w:p w:rsidR="009D7F58" w:rsidRPr="000A55FA" w:rsidRDefault="009D7F58" w:rsidP="009D7F58">
            <w:pPr>
              <w:pStyle w:val="Liststycke"/>
              <w:numPr>
                <w:ilvl w:val="0"/>
                <w:numId w:val="9"/>
              </w:numPr>
              <w:tabs>
                <w:tab w:val="left" w:pos="709"/>
              </w:tabs>
              <w:ind w:left="714" w:hanging="289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Stopp av maskiner</w:t>
            </w:r>
          </w:p>
          <w:p w:rsidR="009D7F58" w:rsidRPr="000A55FA" w:rsidRDefault="009D7F58" w:rsidP="009D7F58">
            <w:pPr>
              <w:pStyle w:val="Liststycke"/>
              <w:numPr>
                <w:ilvl w:val="0"/>
                <w:numId w:val="9"/>
              </w:numPr>
              <w:tabs>
                <w:tab w:val="left" w:pos="709"/>
              </w:tabs>
              <w:spacing w:before="60"/>
              <w:ind w:left="714" w:hanging="289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Stopp av ”dosering”</w:t>
            </w:r>
          </w:p>
          <w:p w:rsidR="009D7F58" w:rsidRPr="000A55FA" w:rsidRDefault="009D7F58" w:rsidP="009D7F58">
            <w:pPr>
              <w:pStyle w:val="Liststycke"/>
              <w:numPr>
                <w:ilvl w:val="0"/>
                <w:numId w:val="9"/>
              </w:numPr>
              <w:tabs>
                <w:tab w:val="left" w:pos="709"/>
              </w:tabs>
              <w:spacing w:before="60"/>
              <w:ind w:left="714" w:hanging="289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Sektionering av process vid nödläge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7F58" w:rsidRPr="000A55FA" w:rsidRDefault="009D7F58" w:rsidP="009D7F5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7F58" w:rsidRPr="000A55FA" w:rsidRDefault="009D7F58" w:rsidP="000A55FA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7F58" w:rsidRPr="000A55FA" w:rsidRDefault="009D7F58" w:rsidP="009D7F5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7F58" w:rsidRPr="000A55FA" w:rsidRDefault="009D7F58" w:rsidP="000A55FA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Default="009D7F58" w:rsidP="009D7F58">
            <w:pPr>
              <w:spacing w:before="3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7F58" w:rsidRDefault="009D7F58" w:rsidP="009D7F5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7F58" w:rsidRPr="009D7F58" w:rsidRDefault="009D7F58" w:rsidP="009D7F5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8" w:rsidRPr="000A55FA" w:rsidTr="00F049D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tabs>
                <w:tab w:val="left" w:pos="410"/>
              </w:tabs>
              <w:spacing w:before="120"/>
              <w:ind w:left="410" w:hanging="41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F.</w:t>
            </w:r>
            <w:r w:rsidRPr="000A55FA">
              <w:rPr>
                <w:rFonts w:ascii="Arial" w:hAnsi="Arial" w:cs="Arial"/>
                <w:sz w:val="20"/>
                <w:szCs w:val="20"/>
              </w:rPr>
              <w:tab/>
              <w:t>Skydd mot</w:t>
            </w:r>
          </w:p>
          <w:p w:rsidR="009D7F58" w:rsidRPr="000A55FA" w:rsidRDefault="009D7F58" w:rsidP="009D7F58">
            <w:pPr>
              <w:pStyle w:val="Liststycke"/>
              <w:numPr>
                <w:ilvl w:val="0"/>
                <w:numId w:val="9"/>
              </w:numPr>
              <w:tabs>
                <w:tab w:val="left" w:pos="709"/>
              </w:tabs>
              <w:ind w:left="714" w:hanging="289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ab/>
              <w:t>Spill, överfyllning</w:t>
            </w:r>
          </w:p>
          <w:p w:rsidR="009D7F58" w:rsidRPr="000A55FA" w:rsidRDefault="009D7F58" w:rsidP="009D7F58">
            <w:pPr>
              <w:pStyle w:val="Liststycke"/>
              <w:numPr>
                <w:ilvl w:val="0"/>
                <w:numId w:val="9"/>
              </w:numPr>
              <w:tabs>
                <w:tab w:val="left" w:pos="709"/>
              </w:tabs>
              <w:spacing w:before="60"/>
              <w:ind w:left="714" w:hanging="289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ab/>
              <w:t>Explosiv atmosfär</w:t>
            </w:r>
          </w:p>
          <w:p w:rsidR="009D7F58" w:rsidRPr="000A55FA" w:rsidRDefault="009D7F58" w:rsidP="009D7F58">
            <w:pPr>
              <w:pStyle w:val="Liststycke"/>
              <w:numPr>
                <w:ilvl w:val="0"/>
                <w:numId w:val="9"/>
              </w:numPr>
              <w:tabs>
                <w:tab w:val="left" w:pos="709"/>
              </w:tabs>
              <w:spacing w:before="60"/>
              <w:ind w:left="714" w:hanging="289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ab/>
              <w:t>Felsatsning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7F58" w:rsidRPr="000A55FA" w:rsidRDefault="009D7F58" w:rsidP="009D7F5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7F58" w:rsidRPr="000A55FA" w:rsidRDefault="009D7F58" w:rsidP="009D7F5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7F58" w:rsidRPr="000A55FA" w:rsidRDefault="009D7F58" w:rsidP="009D7F5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7F58" w:rsidRPr="000A55FA" w:rsidRDefault="009D7F58" w:rsidP="009D7F58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Default="009D7F58" w:rsidP="009D7F5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7F58" w:rsidRDefault="009D7F58" w:rsidP="009D7F5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7F58" w:rsidRPr="000A55FA" w:rsidRDefault="009D7F58" w:rsidP="009D7F5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8" w:rsidRPr="000A55FA" w:rsidTr="00F049D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tabs>
                <w:tab w:val="left" w:pos="410"/>
              </w:tabs>
              <w:spacing w:before="120"/>
              <w:ind w:left="410" w:hanging="41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G.</w:t>
            </w:r>
            <w:r w:rsidRPr="000A55FA">
              <w:rPr>
                <w:rFonts w:ascii="Arial" w:hAnsi="Arial" w:cs="Arial"/>
                <w:sz w:val="20"/>
                <w:szCs w:val="20"/>
              </w:rPr>
              <w:tab/>
              <w:t>”Fail-safe” design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8" w:rsidRPr="000A55FA" w:rsidTr="00F049D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tabs>
                <w:tab w:val="left" w:pos="410"/>
              </w:tabs>
              <w:spacing w:before="120"/>
              <w:ind w:left="410" w:hanging="41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H.</w:t>
            </w:r>
            <w:r w:rsidRPr="000A55FA">
              <w:rPr>
                <w:rFonts w:ascii="Arial" w:hAnsi="Arial" w:cs="Arial"/>
                <w:sz w:val="20"/>
                <w:szCs w:val="20"/>
              </w:rPr>
              <w:tab/>
              <w:t>Inga svaga element i konstruktionen (glas, flexibla anslutningar mm)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8" w:rsidRPr="000A55FA" w:rsidTr="00F049D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tabs>
                <w:tab w:val="left" w:pos="410"/>
              </w:tabs>
              <w:spacing w:before="120"/>
              <w:ind w:left="410" w:hanging="41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I.</w:t>
            </w:r>
            <w:r w:rsidRPr="000A55FA">
              <w:rPr>
                <w:rFonts w:ascii="Arial" w:hAnsi="Arial" w:cs="Arial"/>
                <w:sz w:val="20"/>
                <w:szCs w:val="20"/>
              </w:rPr>
              <w:tab/>
              <w:t>Allmän åtkomlighet och logistik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8" w:rsidRPr="000A55FA" w:rsidTr="00F049D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tabs>
                <w:tab w:val="left" w:pos="410"/>
              </w:tabs>
              <w:spacing w:before="120"/>
              <w:ind w:left="410" w:hanging="41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J.</w:t>
            </w:r>
            <w:r w:rsidRPr="000A55FA">
              <w:rPr>
                <w:rFonts w:ascii="Arial" w:hAnsi="Arial" w:cs="Arial"/>
                <w:sz w:val="20"/>
                <w:szCs w:val="20"/>
              </w:rPr>
              <w:tab/>
              <w:t>Klassningsplan och Ex-utrustning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8" w:rsidRPr="000A55FA" w:rsidTr="00F049D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tabs>
                <w:tab w:val="left" w:pos="410"/>
              </w:tabs>
              <w:spacing w:before="120"/>
              <w:ind w:left="410" w:hanging="41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K.</w:t>
            </w:r>
            <w:r w:rsidRPr="000A55FA">
              <w:rPr>
                <w:rFonts w:ascii="Arial" w:hAnsi="Arial" w:cs="Arial"/>
                <w:sz w:val="20"/>
                <w:szCs w:val="20"/>
              </w:rPr>
              <w:tab/>
              <w:t>Byggnadstekniskt brandskydd (brand</w:t>
            </w:r>
            <w:r w:rsidRPr="000A55FA">
              <w:rPr>
                <w:rFonts w:ascii="Arial" w:hAnsi="Arial" w:cs="Arial"/>
                <w:sz w:val="20"/>
                <w:szCs w:val="20"/>
              </w:rPr>
              <w:softHyphen/>
              <w:t>klass, kabelgenomföringar, avstånd mm)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0A55F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8" w:rsidRPr="000A55FA" w:rsidTr="00F049D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tabs>
                <w:tab w:val="left" w:pos="410"/>
              </w:tabs>
              <w:spacing w:before="120"/>
              <w:ind w:left="410" w:hanging="41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L.</w:t>
            </w:r>
            <w:r w:rsidRPr="000A55FA">
              <w:rPr>
                <w:rFonts w:ascii="Arial" w:hAnsi="Arial" w:cs="Arial"/>
                <w:sz w:val="20"/>
                <w:szCs w:val="20"/>
              </w:rPr>
              <w:tab/>
              <w:t>Jordning, skydd mot statisk upp</w:t>
            </w:r>
            <w:r w:rsidRPr="000A55FA">
              <w:rPr>
                <w:rFonts w:ascii="Arial" w:hAnsi="Arial" w:cs="Arial"/>
                <w:sz w:val="20"/>
                <w:szCs w:val="20"/>
              </w:rPr>
              <w:softHyphen/>
              <w:t>laddning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8" w:rsidRPr="000A55FA" w:rsidTr="00F049D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tabs>
                <w:tab w:val="left" w:pos="410"/>
              </w:tabs>
              <w:spacing w:before="120"/>
              <w:ind w:left="410" w:hanging="41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M.</w:t>
            </w:r>
            <w:r w:rsidRPr="000A55FA">
              <w:rPr>
                <w:rFonts w:ascii="Arial" w:hAnsi="Arial" w:cs="Arial"/>
                <w:sz w:val="20"/>
                <w:szCs w:val="20"/>
              </w:rPr>
              <w:tab/>
              <w:t>Avhjälpande brandskydd (åtkomlighet, släckningsutrustning mm)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8" w:rsidRPr="000A55FA" w:rsidTr="00F049D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tabs>
                <w:tab w:val="left" w:pos="410"/>
              </w:tabs>
              <w:spacing w:before="120"/>
              <w:ind w:left="410" w:hanging="41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N.</w:t>
            </w:r>
            <w:r w:rsidRPr="000A55FA">
              <w:rPr>
                <w:rFonts w:ascii="Arial" w:hAnsi="Arial" w:cs="Arial"/>
                <w:sz w:val="20"/>
                <w:szCs w:val="20"/>
              </w:rPr>
              <w:tab/>
              <w:t>Utformning vid öppen hantering (satsning, provtagning mm)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8" w:rsidRPr="000A55FA" w:rsidTr="00F049D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tabs>
                <w:tab w:val="left" w:pos="410"/>
              </w:tabs>
              <w:spacing w:before="120"/>
              <w:ind w:left="410" w:hanging="41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O.</w:t>
            </w:r>
            <w:r w:rsidRPr="000A55FA">
              <w:rPr>
                <w:rFonts w:ascii="Arial" w:hAnsi="Arial" w:cs="Arial"/>
                <w:sz w:val="20"/>
                <w:szCs w:val="20"/>
              </w:rPr>
              <w:tab/>
              <w:t>Ventilation (allmän, punktutsug)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8" w:rsidRPr="000A55FA" w:rsidTr="00F049D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keepNext/>
              <w:keepLines/>
              <w:tabs>
                <w:tab w:val="left" w:pos="410"/>
              </w:tabs>
              <w:spacing w:before="120"/>
              <w:ind w:left="410" w:hanging="41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P.</w:t>
            </w:r>
            <w:r w:rsidRPr="000A55FA">
              <w:rPr>
                <w:rFonts w:ascii="Arial" w:hAnsi="Arial" w:cs="Arial"/>
                <w:sz w:val="20"/>
                <w:szCs w:val="20"/>
              </w:rPr>
              <w:tab/>
              <w:t>Användning av personlig skydds</w:t>
            </w:r>
            <w:r w:rsidRPr="000A55FA">
              <w:rPr>
                <w:rFonts w:ascii="Arial" w:hAnsi="Arial" w:cs="Arial"/>
                <w:sz w:val="20"/>
                <w:szCs w:val="20"/>
              </w:rPr>
              <w:softHyphen/>
              <w:t>utrustning (föreskriven, efter</w:t>
            </w:r>
            <w:r w:rsidRPr="000A55FA">
              <w:rPr>
                <w:rFonts w:ascii="Arial" w:hAnsi="Arial" w:cs="Arial"/>
                <w:sz w:val="20"/>
                <w:szCs w:val="20"/>
              </w:rPr>
              <w:softHyphen/>
              <w:t>levnad)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keepNext/>
              <w:keepLines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keepNext/>
              <w:keepLines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keepNext/>
              <w:keepLine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8" w:rsidRPr="000A55FA" w:rsidTr="00F049D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tabs>
                <w:tab w:val="left" w:pos="410"/>
              </w:tabs>
              <w:spacing w:before="120"/>
              <w:ind w:left="410" w:hanging="41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Q.</w:t>
            </w:r>
            <w:r w:rsidRPr="000A55FA">
              <w:rPr>
                <w:rFonts w:ascii="Arial" w:hAnsi="Arial" w:cs="Arial"/>
                <w:sz w:val="20"/>
                <w:szCs w:val="20"/>
              </w:rPr>
              <w:tab/>
              <w:t>Nödduschar, annan skyddsutrustning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8" w:rsidRPr="000A55FA" w:rsidTr="00F049D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tabs>
                <w:tab w:val="left" w:pos="410"/>
              </w:tabs>
              <w:spacing w:before="120"/>
              <w:ind w:left="410" w:hanging="41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R.</w:t>
            </w:r>
            <w:r w:rsidRPr="000A55FA">
              <w:rPr>
                <w:rFonts w:ascii="Arial" w:hAnsi="Arial" w:cs="Arial"/>
                <w:sz w:val="20"/>
                <w:szCs w:val="20"/>
              </w:rPr>
              <w:tab/>
              <w:t>Maskinskydd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8" w:rsidRPr="000A55FA" w:rsidTr="00F049D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tabs>
                <w:tab w:val="left" w:pos="410"/>
              </w:tabs>
              <w:spacing w:before="120"/>
              <w:ind w:left="410" w:hanging="41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S.</w:t>
            </w:r>
            <w:r w:rsidRPr="000A55FA">
              <w:rPr>
                <w:rFonts w:ascii="Arial" w:hAnsi="Arial" w:cs="Arial"/>
                <w:sz w:val="20"/>
                <w:szCs w:val="20"/>
              </w:rPr>
              <w:tab/>
              <w:t>Ergonomi (arbetsställning, lyft, mm)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8" w:rsidRPr="000A55FA" w:rsidTr="00F049D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tabs>
                <w:tab w:val="left" w:pos="410"/>
              </w:tabs>
              <w:spacing w:before="120"/>
              <w:ind w:left="410" w:hanging="41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T.</w:t>
            </w:r>
            <w:r w:rsidRPr="000A55FA">
              <w:rPr>
                <w:rFonts w:ascii="Arial" w:hAnsi="Arial" w:cs="Arial"/>
                <w:sz w:val="20"/>
                <w:szCs w:val="20"/>
              </w:rPr>
              <w:tab/>
              <w:t>Stegar, trappor, plattformar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8" w:rsidRPr="000A55FA" w:rsidTr="00F049D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tabs>
                <w:tab w:val="left" w:pos="410"/>
              </w:tabs>
              <w:spacing w:before="120"/>
              <w:ind w:left="410" w:hanging="41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U.</w:t>
            </w:r>
            <w:r w:rsidRPr="000A55FA">
              <w:rPr>
                <w:rFonts w:ascii="Arial" w:hAnsi="Arial" w:cs="Arial"/>
                <w:sz w:val="20"/>
                <w:szCs w:val="20"/>
              </w:rPr>
              <w:tab/>
              <w:t>Ljudnivåer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8" w:rsidRPr="000A55FA" w:rsidTr="00F049D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tabs>
                <w:tab w:val="left" w:pos="410"/>
              </w:tabs>
              <w:spacing w:before="120"/>
              <w:ind w:left="410" w:hanging="41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V.</w:t>
            </w:r>
            <w:r w:rsidRPr="000A55FA">
              <w:rPr>
                <w:rFonts w:ascii="Arial" w:hAnsi="Arial" w:cs="Arial"/>
                <w:sz w:val="20"/>
                <w:szCs w:val="20"/>
              </w:rPr>
              <w:tab/>
              <w:t>Nödlägesplan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8" w:rsidRPr="000A55FA" w:rsidTr="00F049D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tabs>
                <w:tab w:val="left" w:pos="410"/>
              </w:tabs>
              <w:spacing w:before="120"/>
              <w:ind w:left="410" w:hanging="41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W.</w:t>
            </w:r>
            <w:r w:rsidRPr="000A55FA">
              <w:rPr>
                <w:rFonts w:ascii="Arial" w:hAnsi="Arial" w:cs="Arial"/>
                <w:sz w:val="20"/>
                <w:szCs w:val="20"/>
              </w:rPr>
              <w:tab/>
              <w:t>Utrymning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8" w:rsidRPr="000A55FA" w:rsidTr="00F049D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tabs>
                <w:tab w:val="left" w:pos="410"/>
              </w:tabs>
              <w:spacing w:before="120"/>
              <w:ind w:left="410" w:hanging="41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X.</w:t>
            </w:r>
            <w:r w:rsidRPr="000A55FA">
              <w:rPr>
                <w:rFonts w:ascii="Arial" w:hAnsi="Arial" w:cs="Arial"/>
                <w:sz w:val="20"/>
                <w:szCs w:val="20"/>
              </w:rPr>
              <w:tab/>
              <w:t>Underhåll (åtkomlighet, säker frånkoppling, rengöring mm)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8" w:rsidRPr="000A55FA" w:rsidTr="00F049D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tabs>
                <w:tab w:val="left" w:pos="410"/>
              </w:tabs>
              <w:spacing w:before="120"/>
              <w:ind w:left="410" w:hanging="41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Y.</w:t>
            </w:r>
            <w:r w:rsidRPr="000A55FA">
              <w:rPr>
                <w:rFonts w:ascii="Arial" w:hAnsi="Arial" w:cs="Arial"/>
                <w:sz w:val="20"/>
                <w:szCs w:val="20"/>
              </w:rPr>
              <w:tab/>
              <w:t>Skyltning, märkning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8" w:rsidRPr="000A55FA" w:rsidTr="00F049D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tabs>
                <w:tab w:val="left" w:pos="410"/>
              </w:tabs>
              <w:spacing w:before="120"/>
              <w:ind w:left="410" w:hanging="41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Z.</w:t>
            </w:r>
            <w:r w:rsidRPr="000A55FA">
              <w:rPr>
                <w:rFonts w:ascii="Arial" w:hAnsi="Arial" w:cs="Arial"/>
                <w:sz w:val="20"/>
                <w:szCs w:val="20"/>
              </w:rPr>
              <w:tab/>
              <w:t>Säkring under icke-fabrikstid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F58" w:rsidRPr="000A55FA" w:rsidTr="00F049D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tabs>
                <w:tab w:val="left" w:pos="410"/>
              </w:tabs>
              <w:spacing w:before="120"/>
              <w:ind w:left="410" w:hanging="41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t>Å.</w:t>
            </w:r>
            <w:r w:rsidRPr="000A55FA">
              <w:rPr>
                <w:rFonts w:ascii="Arial" w:hAnsi="Arial" w:cs="Arial"/>
                <w:sz w:val="20"/>
                <w:szCs w:val="20"/>
              </w:rPr>
              <w:tab/>
              <w:t>Belysning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BA">
              <w:rPr>
                <w:rFonts w:ascii="Arial" w:hAnsi="Arial" w:cs="Arial"/>
                <w:sz w:val="20"/>
                <w:szCs w:val="20"/>
              </w:rPr>
            </w:r>
            <w:r w:rsidR="00AE0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9D7F58" w:rsidRPr="000A55FA" w:rsidRDefault="009D7F58" w:rsidP="009D7F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049D4" w:rsidRDefault="00F049D4" w:rsidP="00BF6C79">
      <w:pPr>
        <w:pStyle w:val="Sidfot"/>
        <w:tabs>
          <w:tab w:val="clear" w:pos="9072"/>
        </w:tabs>
        <w:ind w:right="-428"/>
        <w:rPr>
          <w:rFonts w:ascii="Arial" w:hAnsi="Arial" w:cs="Arial"/>
          <w:i/>
          <w:sz w:val="18"/>
          <w:szCs w:val="18"/>
        </w:rPr>
      </w:pPr>
    </w:p>
    <w:p w:rsidR="00BF6C79" w:rsidRDefault="00BF6C79" w:rsidP="00BF6C79">
      <w:pPr>
        <w:pStyle w:val="Sidfot"/>
        <w:tabs>
          <w:tab w:val="clear" w:pos="9072"/>
        </w:tabs>
        <w:ind w:right="-42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Läs mer: </w:t>
      </w:r>
      <w:r w:rsidRPr="000250EB">
        <w:rPr>
          <w:rFonts w:ascii="Arial" w:hAnsi="Arial" w:cs="Arial"/>
          <w:i/>
          <w:sz w:val="18"/>
          <w:szCs w:val="18"/>
        </w:rPr>
        <w:t>Handledning för genomförande av ris</w:t>
      </w:r>
      <w:r w:rsidR="00F3356D">
        <w:rPr>
          <w:rFonts w:ascii="Arial" w:hAnsi="Arial" w:cs="Arial"/>
          <w:i/>
          <w:sz w:val="18"/>
          <w:szCs w:val="18"/>
        </w:rPr>
        <w:t xml:space="preserve">kanalyser inom processindustrin, </w:t>
      </w:r>
      <w:r>
        <w:rPr>
          <w:rFonts w:ascii="Arial" w:hAnsi="Arial" w:cs="Arial"/>
          <w:i/>
          <w:sz w:val="18"/>
          <w:szCs w:val="18"/>
        </w:rPr>
        <w:t>bilaga 5</w:t>
      </w:r>
    </w:p>
    <w:p w:rsidR="00BF6C79" w:rsidRPr="000A55FA" w:rsidRDefault="00BF6C79" w:rsidP="00DB475B">
      <w:pPr>
        <w:pStyle w:val="Rubrik"/>
        <w:spacing w:after="120"/>
        <w:jc w:val="left"/>
        <w:rPr>
          <w:rFonts w:cs="Arial"/>
          <w:b w:val="0"/>
          <w:sz w:val="20"/>
        </w:rPr>
      </w:pPr>
    </w:p>
    <w:sectPr w:rsidR="00BF6C79" w:rsidRPr="000A55FA" w:rsidSect="00F049D4">
      <w:headerReference w:type="default" r:id="rId8"/>
      <w:footerReference w:type="default" r:id="rId9"/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CBA" w:rsidRDefault="00AE0CBA" w:rsidP="009A1506">
      <w:r>
        <w:separator/>
      </w:r>
    </w:p>
  </w:endnote>
  <w:endnote w:type="continuationSeparator" w:id="0">
    <w:p w:rsidR="00AE0CBA" w:rsidRDefault="00AE0CBA" w:rsidP="009A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F58" w:rsidRPr="002F5E59" w:rsidRDefault="009D7F58">
    <w:pPr>
      <w:pStyle w:val="Sidfot"/>
      <w:rPr>
        <w:rFonts w:ascii="Arial" w:hAnsi="Arial" w:cs="Arial"/>
        <w:sz w:val="16"/>
        <w:szCs w:val="16"/>
      </w:rPr>
    </w:pPr>
    <w:r w:rsidRPr="002F5E59">
      <w:rPr>
        <w:rFonts w:ascii="Arial" w:hAnsi="Arial" w:cs="Arial"/>
        <w:sz w:val="16"/>
        <w:szCs w:val="16"/>
      </w:rPr>
      <w:t>IPS-mall 20</w:t>
    </w:r>
    <w:r w:rsidRPr="00BF6C79">
      <w:rPr>
        <w:rFonts w:ascii="Arial" w:hAnsi="Arial" w:cs="Arial"/>
        <w:sz w:val="16"/>
        <w:szCs w:val="16"/>
      </w:rPr>
      <w:t>1</w:t>
    </w:r>
    <w:r w:rsidR="006F2870">
      <w:rPr>
        <w:rFonts w:ascii="Arial" w:hAnsi="Arial" w:cs="Arial"/>
        <w:sz w:val="16"/>
        <w:szCs w:val="16"/>
      </w:rPr>
      <w:t>8</w:t>
    </w:r>
    <w:r w:rsidRPr="00BF6C79">
      <w:rPr>
        <w:rFonts w:ascii="Arial" w:hAnsi="Arial" w:cs="Arial"/>
        <w:sz w:val="16"/>
        <w:szCs w:val="16"/>
      </w:rPr>
      <w:t xml:space="preserve"> - </w:t>
    </w:r>
    <w:r w:rsidR="00AE0CBA">
      <w:fldChar w:fldCharType="begin"/>
    </w:r>
    <w:r w:rsidR="00AE0CBA">
      <w:instrText xml:space="preserve"> FILENAME   \* MERGEFORMAT </w:instrText>
    </w:r>
    <w:r w:rsidR="00AE0CBA">
      <w:fldChar w:fldCharType="separate"/>
    </w:r>
    <w:r w:rsidR="006F2870" w:rsidRPr="006F2870">
      <w:rPr>
        <w:rFonts w:ascii="Arial" w:hAnsi="Arial" w:cs="Arial"/>
        <w:noProof/>
        <w:sz w:val="16"/>
        <w:szCs w:val="16"/>
      </w:rPr>
      <w:t>mall-checklista-grovanalys-bilaga-5.docx</w:t>
    </w:r>
    <w:r w:rsidR="00AE0CBA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CBA" w:rsidRDefault="00AE0CBA" w:rsidP="009A1506">
      <w:r>
        <w:separator/>
      </w:r>
    </w:p>
  </w:footnote>
  <w:footnote w:type="continuationSeparator" w:id="0">
    <w:p w:rsidR="00AE0CBA" w:rsidRDefault="00AE0CBA" w:rsidP="009A1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F58" w:rsidRPr="002D744D" w:rsidRDefault="009D7F58">
    <w:pPr>
      <w:pStyle w:val="Sidhuvud"/>
      <w:rPr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33B0"/>
    <w:multiLevelType w:val="hybridMultilevel"/>
    <w:tmpl w:val="2CE490E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940AE"/>
    <w:multiLevelType w:val="hybridMultilevel"/>
    <w:tmpl w:val="0AF236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35D16"/>
    <w:multiLevelType w:val="hybridMultilevel"/>
    <w:tmpl w:val="322E8C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B4B19"/>
    <w:multiLevelType w:val="hybridMultilevel"/>
    <w:tmpl w:val="6A98AB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B683E"/>
    <w:multiLevelType w:val="hybridMultilevel"/>
    <w:tmpl w:val="DD4C3DB6"/>
    <w:lvl w:ilvl="0" w:tplc="B73C161E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B33FB"/>
    <w:multiLevelType w:val="hybridMultilevel"/>
    <w:tmpl w:val="C05899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033D"/>
    <w:multiLevelType w:val="hybridMultilevel"/>
    <w:tmpl w:val="D840A7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A2519"/>
    <w:multiLevelType w:val="singleLevel"/>
    <w:tmpl w:val="041D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EB11280"/>
    <w:multiLevelType w:val="hybridMultilevel"/>
    <w:tmpl w:val="F20EC0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9475D"/>
    <w:multiLevelType w:val="hybridMultilevel"/>
    <w:tmpl w:val="FB84BC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6315A"/>
    <w:multiLevelType w:val="hybridMultilevel"/>
    <w:tmpl w:val="378688A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0462C"/>
    <w:multiLevelType w:val="hybridMultilevel"/>
    <w:tmpl w:val="AA364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21DED"/>
    <w:multiLevelType w:val="hybridMultilevel"/>
    <w:tmpl w:val="E7A8A9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11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D0"/>
    <w:rsid w:val="000268F4"/>
    <w:rsid w:val="000451D7"/>
    <w:rsid w:val="00045353"/>
    <w:rsid w:val="000A55FA"/>
    <w:rsid w:val="000E01DF"/>
    <w:rsid w:val="00124452"/>
    <w:rsid w:val="00156B79"/>
    <w:rsid w:val="00166978"/>
    <w:rsid w:val="001A5A20"/>
    <w:rsid w:val="001F77A4"/>
    <w:rsid w:val="002C43EE"/>
    <w:rsid w:val="002D4984"/>
    <w:rsid w:val="002D744D"/>
    <w:rsid w:val="002E1597"/>
    <w:rsid w:val="002E6791"/>
    <w:rsid w:val="002F3106"/>
    <w:rsid w:val="002F5E59"/>
    <w:rsid w:val="00346B80"/>
    <w:rsid w:val="00363652"/>
    <w:rsid w:val="00365B7E"/>
    <w:rsid w:val="003747F0"/>
    <w:rsid w:val="00377DD2"/>
    <w:rsid w:val="00484839"/>
    <w:rsid w:val="00542006"/>
    <w:rsid w:val="00554EEB"/>
    <w:rsid w:val="0058737A"/>
    <w:rsid w:val="005E6E46"/>
    <w:rsid w:val="00601797"/>
    <w:rsid w:val="00604D2F"/>
    <w:rsid w:val="0069211A"/>
    <w:rsid w:val="006B023A"/>
    <w:rsid w:val="006C0E07"/>
    <w:rsid w:val="006F2870"/>
    <w:rsid w:val="00746DFE"/>
    <w:rsid w:val="007B5830"/>
    <w:rsid w:val="00855074"/>
    <w:rsid w:val="00872111"/>
    <w:rsid w:val="009237D0"/>
    <w:rsid w:val="00947196"/>
    <w:rsid w:val="00947958"/>
    <w:rsid w:val="00955FD9"/>
    <w:rsid w:val="009A1506"/>
    <w:rsid w:val="009B1DA1"/>
    <w:rsid w:val="009D7F58"/>
    <w:rsid w:val="00A006C6"/>
    <w:rsid w:val="00A04223"/>
    <w:rsid w:val="00A2341D"/>
    <w:rsid w:val="00A522A2"/>
    <w:rsid w:val="00A67B4E"/>
    <w:rsid w:val="00AE0CBA"/>
    <w:rsid w:val="00B8289C"/>
    <w:rsid w:val="00BA092F"/>
    <w:rsid w:val="00BC57E9"/>
    <w:rsid w:val="00BF6C79"/>
    <w:rsid w:val="00C10F06"/>
    <w:rsid w:val="00C212D5"/>
    <w:rsid w:val="00C22CF8"/>
    <w:rsid w:val="00C46E2D"/>
    <w:rsid w:val="00C75A26"/>
    <w:rsid w:val="00C85F6D"/>
    <w:rsid w:val="00CE58A4"/>
    <w:rsid w:val="00CF35F5"/>
    <w:rsid w:val="00D50952"/>
    <w:rsid w:val="00DB475B"/>
    <w:rsid w:val="00DB734E"/>
    <w:rsid w:val="00DF7639"/>
    <w:rsid w:val="00E104E1"/>
    <w:rsid w:val="00E452DD"/>
    <w:rsid w:val="00E57FB4"/>
    <w:rsid w:val="00E7011B"/>
    <w:rsid w:val="00EB6C1A"/>
    <w:rsid w:val="00ED515F"/>
    <w:rsid w:val="00EF280C"/>
    <w:rsid w:val="00F049D4"/>
    <w:rsid w:val="00F211A4"/>
    <w:rsid w:val="00F32D72"/>
    <w:rsid w:val="00F3356D"/>
    <w:rsid w:val="00F51D10"/>
    <w:rsid w:val="00F63DDF"/>
    <w:rsid w:val="00F96FA2"/>
    <w:rsid w:val="00FC7A8B"/>
    <w:rsid w:val="00F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CBFE7-F944-4330-9EF1-2EAB985E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16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7D0"/>
    <w:rPr>
      <w:rFonts w:ascii="Times New Roman" w:eastAsia="Times New Roman" w:hAnsi="Times New Roman"/>
      <w:sz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22A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22A2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rsid w:val="009237D0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rsid w:val="009237D0"/>
    <w:rPr>
      <w:rFonts w:ascii="Arial" w:eastAsia="Times New Roman" w:hAnsi="Arial" w:cs="Times New Roman"/>
      <w:sz w:val="24"/>
      <w:szCs w:val="24"/>
      <w:lang w:eastAsia="sv-SE"/>
    </w:rPr>
  </w:style>
  <w:style w:type="paragraph" w:styleId="Rubrik">
    <w:name w:val="Title"/>
    <w:basedOn w:val="Normal"/>
    <w:link w:val="RubrikChar"/>
    <w:qFormat/>
    <w:rsid w:val="009237D0"/>
    <w:pPr>
      <w:jc w:val="center"/>
    </w:pPr>
    <w:rPr>
      <w:rFonts w:ascii="Arial" w:hAnsi="Arial"/>
      <w:b/>
      <w:sz w:val="40"/>
      <w:szCs w:val="20"/>
    </w:rPr>
  </w:style>
  <w:style w:type="character" w:customStyle="1" w:styleId="RubrikChar">
    <w:name w:val="Rubrik Char"/>
    <w:basedOn w:val="Standardstycketeckensnitt"/>
    <w:link w:val="Rubrik"/>
    <w:rsid w:val="009237D0"/>
    <w:rPr>
      <w:rFonts w:ascii="Arial" w:eastAsia="Times New Roman" w:hAnsi="Arial" w:cs="Times New Roman"/>
      <w:b/>
      <w:sz w:val="40"/>
      <w:szCs w:val="20"/>
    </w:rPr>
  </w:style>
  <w:style w:type="table" w:styleId="Tabellrutnt">
    <w:name w:val="Table Grid"/>
    <w:basedOn w:val="Normaltabell"/>
    <w:uiPriority w:val="59"/>
    <w:rsid w:val="0092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96FA2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9A150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1506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semiHidden/>
    <w:rsid w:val="002D744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46380-AE52-CC42-BAEB-27526159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4761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Weibullkonsult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Microsoft Office-användare</cp:lastModifiedBy>
  <cp:revision>2</cp:revision>
  <cp:lastPrinted>2012-09-16T12:51:00Z</cp:lastPrinted>
  <dcterms:created xsi:type="dcterms:W3CDTF">2018-05-07T12:14:00Z</dcterms:created>
  <dcterms:modified xsi:type="dcterms:W3CDTF">2018-05-07T12:14:00Z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-1832539056</vt:i4>
  </property>
  <property fmtid="{D5CDD505-2E9C-101B-9397-08002B2CF9AE}" pid="3" name="_NewReviewCycle">
    <vt:lpwstr/>
  </property>
  <property fmtid="{D5CDD505-2E9C-101B-9397-08002B2CF9AE}" pid="4" name="_EmailSubject">
    <vt:lpwstr>Checklistorna i riskanalyskompendiet</vt:lpwstr>
  </property>
  <property fmtid="{D5CDD505-2E9C-101B-9397-08002B2CF9AE}" pid="5" name="_AuthorEmail">
    <vt:lpwstr>MGKA@cowi.com</vt:lpwstr>
  </property>
  <property fmtid="{D5CDD505-2E9C-101B-9397-08002B2CF9AE}" pid="6" name="_AuthorEmailDisplayName">
    <vt:lpwstr>Magnus Karlsson</vt:lpwstr>
  </property>
</Properties>
</file>